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FC" w:rsidRPr="00C57619" w:rsidRDefault="00C57619" w:rsidP="00C57619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C57619">
        <w:rPr>
          <w:rFonts w:ascii="Times New Roman" w:hAnsi="Times New Roman"/>
          <w:b/>
          <w:sz w:val="32"/>
          <w:szCs w:val="28"/>
        </w:rPr>
        <w:t>Р</w:t>
      </w:r>
      <w:r>
        <w:rPr>
          <w:rFonts w:ascii="Times New Roman" w:hAnsi="Times New Roman"/>
          <w:b/>
          <w:sz w:val="32"/>
          <w:szCs w:val="28"/>
        </w:rPr>
        <w:t>ейтинг заявок, поданных на конкурс</w:t>
      </w:r>
      <w:r w:rsidRPr="00C57619">
        <w:rPr>
          <w:rFonts w:ascii="Times New Roman" w:hAnsi="Times New Roman"/>
          <w:b/>
          <w:sz w:val="32"/>
          <w:szCs w:val="28"/>
        </w:rPr>
        <w:t xml:space="preserve"> социально значимых проектов детских и молодежных общественных некоммерческих организаций (объединений)</w:t>
      </w:r>
    </w:p>
    <w:p w:rsidR="00C57619" w:rsidRDefault="00C57619" w:rsidP="00C57619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p w:rsidR="00C57619" w:rsidRDefault="00C57619" w:rsidP="00C57619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C57619">
        <w:rPr>
          <w:rFonts w:ascii="Times New Roman" w:hAnsi="Times New Roman"/>
          <w:sz w:val="32"/>
          <w:szCs w:val="28"/>
        </w:rPr>
        <w:t>(Департамент образован</w:t>
      </w:r>
      <w:bookmarkStart w:id="0" w:name="_GoBack"/>
      <w:bookmarkEnd w:id="0"/>
      <w:r w:rsidRPr="00C57619">
        <w:rPr>
          <w:rFonts w:ascii="Times New Roman" w:hAnsi="Times New Roman"/>
          <w:sz w:val="32"/>
          <w:szCs w:val="28"/>
        </w:rPr>
        <w:t>ия, науки и молодежной политики Воронежской области</w:t>
      </w:r>
      <w:r>
        <w:rPr>
          <w:rFonts w:ascii="Times New Roman" w:hAnsi="Times New Roman"/>
          <w:sz w:val="32"/>
          <w:szCs w:val="28"/>
        </w:rPr>
        <w:t>, 2022 год</w:t>
      </w:r>
      <w:r w:rsidRPr="00C57619">
        <w:rPr>
          <w:rFonts w:ascii="Times New Roman" w:hAnsi="Times New Roman"/>
          <w:sz w:val="32"/>
          <w:szCs w:val="28"/>
        </w:rPr>
        <w:t>)</w:t>
      </w:r>
    </w:p>
    <w:p w:rsidR="00C57619" w:rsidRDefault="00C57619" w:rsidP="00C57619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tbl>
      <w:tblPr>
        <w:tblW w:w="145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559"/>
        <w:gridCol w:w="3998"/>
        <w:gridCol w:w="6379"/>
        <w:gridCol w:w="1843"/>
      </w:tblGrid>
      <w:tr w:rsidR="00C57619" w:rsidRPr="00DD2264" w:rsidTr="00C57619">
        <w:trPr>
          <w:trHeight w:val="300"/>
        </w:trPr>
        <w:tc>
          <w:tcPr>
            <w:tcW w:w="724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Номер заявки</w:t>
            </w:r>
          </w:p>
        </w:tc>
        <w:tc>
          <w:tcPr>
            <w:tcW w:w="3998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637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Название организации (полное)</w:t>
            </w:r>
          </w:p>
        </w:tc>
        <w:tc>
          <w:tcPr>
            <w:tcW w:w="1843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Итоговый балл</w:t>
            </w:r>
          </w:p>
        </w:tc>
      </w:tr>
      <w:tr w:rsidR="00C57619" w:rsidRPr="00DD2264" w:rsidTr="00C57619">
        <w:trPr>
          <w:trHeight w:val="300"/>
        </w:trPr>
        <w:tc>
          <w:tcPr>
            <w:tcW w:w="724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22-5-000011</w:t>
            </w:r>
          </w:p>
        </w:tc>
        <w:tc>
          <w:tcPr>
            <w:tcW w:w="3998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«Пресс-тур «Уличная классика»</w:t>
            </w:r>
          </w:p>
        </w:tc>
        <w:tc>
          <w:tcPr>
            <w:tcW w:w="637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Воронежская региональная общественная организация «Центр молодежных инициатив»</w:t>
            </w:r>
          </w:p>
        </w:tc>
        <w:tc>
          <w:tcPr>
            <w:tcW w:w="1843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85,33</w:t>
            </w:r>
          </w:p>
        </w:tc>
      </w:tr>
      <w:tr w:rsidR="00C57619" w:rsidRPr="00DD2264" w:rsidTr="00C57619">
        <w:trPr>
          <w:trHeight w:val="300"/>
        </w:trPr>
        <w:tc>
          <w:tcPr>
            <w:tcW w:w="724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22-5-000007</w:t>
            </w:r>
          </w:p>
        </w:tc>
        <w:tc>
          <w:tcPr>
            <w:tcW w:w="3998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«Общий язык»</w:t>
            </w:r>
          </w:p>
        </w:tc>
        <w:tc>
          <w:tcPr>
            <w:tcW w:w="637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Воронежское областное отделение Общероссийского общественного благотворительного фонда «Российский детский фонд»</w:t>
            </w:r>
          </w:p>
        </w:tc>
        <w:tc>
          <w:tcPr>
            <w:tcW w:w="1843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79,89</w:t>
            </w:r>
          </w:p>
        </w:tc>
      </w:tr>
      <w:tr w:rsidR="00C57619" w:rsidRPr="00DD2264" w:rsidTr="00C57619">
        <w:trPr>
          <w:trHeight w:val="300"/>
        </w:trPr>
        <w:tc>
          <w:tcPr>
            <w:tcW w:w="724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22-5-000006</w:t>
            </w:r>
          </w:p>
        </w:tc>
        <w:tc>
          <w:tcPr>
            <w:tcW w:w="3998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«Всероссийская патриотическая акция «Снежный Десант» в Воронежской области»</w:t>
            </w:r>
          </w:p>
        </w:tc>
        <w:tc>
          <w:tcPr>
            <w:tcW w:w="637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Воронежское региональное отделение молодежной общероссийской общественной организации «Российские Студенческие Отряды»</w:t>
            </w:r>
          </w:p>
        </w:tc>
        <w:tc>
          <w:tcPr>
            <w:tcW w:w="1843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76,44</w:t>
            </w:r>
          </w:p>
        </w:tc>
      </w:tr>
      <w:tr w:rsidR="00C57619" w:rsidRPr="00DD2264" w:rsidTr="00C57619">
        <w:trPr>
          <w:trHeight w:val="300"/>
        </w:trPr>
        <w:tc>
          <w:tcPr>
            <w:tcW w:w="724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22-5-000003</w:t>
            </w:r>
          </w:p>
        </w:tc>
        <w:tc>
          <w:tcPr>
            <w:tcW w:w="3998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«Лига PRO Добро»</w:t>
            </w:r>
          </w:p>
        </w:tc>
        <w:tc>
          <w:tcPr>
            <w:tcW w:w="637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Воронежская областная благотворительная общественная организация «Общие дети»</w:t>
            </w:r>
          </w:p>
        </w:tc>
        <w:tc>
          <w:tcPr>
            <w:tcW w:w="1843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72,78</w:t>
            </w:r>
          </w:p>
        </w:tc>
      </w:tr>
      <w:tr w:rsidR="00C57619" w:rsidRPr="00DD2264" w:rsidTr="00C57619">
        <w:trPr>
          <w:trHeight w:val="300"/>
        </w:trPr>
        <w:tc>
          <w:tcPr>
            <w:tcW w:w="724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22-5-000012</w:t>
            </w:r>
          </w:p>
        </w:tc>
        <w:tc>
          <w:tcPr>
            <w:tcW w:w="3998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«Интерактивный фестиваль патриотической песни «</w:t>
            </w:r>
            <w:proofErr w:type="spellStart"/>
            <w:r w:rsidRPr="00DD2264">
              <w:rPr>
                <w:rFonts w:ascii="Times New Roman" w:hAnsi="Times New Roman"/>
                <w:sz w:val="24"/>
                <w:szCs w:val="24"/>
              </w:rPr>
              <w:t>ВокалисТЫ</w:t>
            </w:r>
            <w:proofErr w:type="spellEnd"/>
            <w:r w:rsidRPr="00DD226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shd w:val="clear" w:color="auto" w:fill="auto"/>
            <w:noWrap/>
            <w:hideMark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Центр подготовки и реализации социальных программ в области культуры, образования и спорта «СИГМА»</w:t>
            </w:r>
          </w:p>
        </w:tc>
        <w:tc>
          <w:tcPr>
            <w:tcW w:w="1843" w:type="dxa"/>
          </w:tcPr>
          <w:p w:rsidR="00C57619" w:rsidRPr="00DD2264" w:rsidRDefault="00C57619" w:rsidP="00642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2264">
              <w:rPr>
                <w:rFonts w:ascii="Times New Roman" w:hAnsi="Times New Roman"/>
                <w:sz w:val="24"/>
                <w:szCs w:val="24"/>
              </w:rPr>
              <w:t>56,56</w:t>
            </w:r>
          </w:p>
        </w:tc>
      </w:tr>
    </w:tbl>
    <w:p w:rsidR="00C57619" w:rsidRPr="00C57619" w:rsidRDefault="00C57619" w:rsidP="00C57619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sectPr w:rsidR="00C57619" w:rsidRPr="00C57619" w:rsidSect="00C5761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0F"/>
    <w:rsid w:val="0048030F"/>
    <w:rsid w:val="00C57619"/>
    <w:rsid w:val="00D13946"/>
    <w:rsid w:val="00D9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AE81A-3EE1-4A67-B8E2-BDB7B1EB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6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Тужиков Станислав Евгеньевич</dc:creator>
  <cp:keywords/>
  <dc:description/>
  <cp:lastModifiedBy>Тужиков Станислав Евгеньевич</cp:lastModifiedBy>
  <cp:revision>2</cp:revision>
  <dcterms:created xsi:type="dcterms:W3CDTF">2022-11-16T14:35:00Z</dcterms:created>
  <dcterms:modified xsi:type="dcterms:W3CDTF">2022-11-16T14:40:00Z</dcterms:modified>
</cp:coreProperties>
</file>